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53" w:rsidRDefault="00881253">
      <w:pPr>
        <w:widowControl/>
        <w:jc w:val="left"/>
      </w:pPr>
    </w:p>
    <w:p w:rsidR="00881253" w:rsidRDefault="00881253" w:rsidP="00881253">
      <w:pPr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 w:rsidRPr="00881253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一般关联交易汇总表</w:t>
      </w:r>
    </w:p>
    <w:p w:rsidR="00881253" w:rsidRDefault="00881253" w:rsidP="00881253">
      <w:pPr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</w:p>
    <w:p w:rsidR="00881253" w:rsidRPr="00640927" w:rsidRDefault="00881253" w:rsidP="00881253">
      <w:pPr>
        <w:jc w:val="right"/>
        <w:rPr>
          <w:rFonts w:ascii="仿宋_GB2312" w:eastAsia="仿宋_GB2312"/>
          <w:szCs w:val="21"/>
        </w:rPr>
      </w:pPr>
      <w:r w:rsidRPr="00640927">
        <w:rPr>
          <w:rFonts w:ascii="仿宋_GB2312" w:eastAsia="仿宋_GB2312" w:hint="eastAsia"/>
          <w:szCs w:val="21"/>
        </w:rPr>
        <w:t>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4"/>
        <w:gridCol w:w="1109"/>
        <w:gridCol w:w="1234"/>
        <w:gridCol w:w="1383"/>
        <w:gridCol w:w="1135"/>
        <w:gridCol w:w="1135"/>
      </w:tblGrid>
      <w:tr w:rsidR="001327DC" w:rsidRPr="00640927" w:rsidTr="008254FC">
        <w:tc>
          <w:tcPr>
            <w:tcW w:w="1696" w:type="dxa"/>
            <w:vMerge w:val="restart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关联交易类型</w:t>
            </w:r>
          </w:p>
        </w:tc>
        <w:tc>
          <w:tcPr>
            <w:tcW w:w="604" w:type="dxa"/>
            <w:vMerge w:val="restart"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合计笔数</w:t>
            </w:r>
          </w:p>
        </w:tc>
        <w:tc>
          <w:tcPr>
            <w:tcW w:w="1109" w:type="dxa"/>
            <w:vMerge w:val="restart"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合计金额</w:t>
            </w:r>
          </w:p>
        </w:tc>
        <w:tc>
          <w:tcPr>
            <w:tcW w:w="4887" w:type="dxa"/>
            <w:gridSpan w:val="4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其中</w:t>
            </w:r>
          </w:p>
        </w:tc>
      </w:tr>
      <w:tr w:rsidR="001327DC" w:rsidRPr="00640927" w:rsidTr="008254FC">
        <w:tc>
          <w:tcPr>
            <w:tcW w:w="1696" w:type="dxa"/>
            <w:vMerge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关联自然人</w:t>
            </w:r>
          </w:p>
        </w:tc>
        <w:tc>
          <w:tcPr>
            <w:tcW w:w="2270" w:type="dxa"/>
            <w:gridSpan w:val="2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关联法人或非法人组织</w:t>
            </w:r>
          </w:p>
        </w:tc>
      </w:tr>
      <w:tr w:rsidR="001327DC" w:rsidRPr="00640927" w:rsidTr="008254FC">
        <w:tc>
          <w:tcPr>
            <w:tcW w:w="1696" w:type="dxa"/>
            <w:vMerge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1327DC" w:rsidRPr="00640927" w:rsidRDefault="001327DC" w:rsidP="001327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笔数</w:t>
            </w:r>
          </w:p>
        </w:tc>
        <w:tc>
          <w:tcPr>
            <w:tcW w:w="1383" w:type="dxa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余额</w:t>
            </w:r>
          </w:p>
        </w:tc>
        <w:tc>
          <w:tcPr>
            <w:tcW w:w="1135" w:type="dxa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笔数</w:t>
            </w:r>
          </w:p>
        </w:tc>
        <w:tc>
          <w:tcPr>
            <w:tcW w:w="1135" w:type="dxa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余额</w:t>
            </w:r>
          </w:p>
        </w:tc>
      </w:tr>
      <w:tr w:rsidR="001327DC" w:rsidRPr="00640927" w:rsidTr="008254FC">
        <w:trPr>
          <w:trHeight w:hRule="exact" w:val="1021"/>
        </w:trPr>
        <w:tc>
          <w:tcPr>
            <w:tcW w:w="1696" w:type="dxa"/>
            <w:vAlign w:val="center"/>
          </w:tcPr>
          <w:p w:rsidR="001327DC" w:rsidRPr="00640927" w:rsidRDefault="001327DC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授信类关联交易</w:t>
            </w:r>
          </w:p>
        </w:tc>
        <w:tc>
          <w:tcPr>
            <w:tcW w:w="604" w:type="dxa"/>
            <w:vAlign w:val="center"/>
          </w:tcPr>
          <w:p w:rsidR="001327DC" w:rsidRPr="00640927" w:rsidRDefault="009E3269" w:rsidP="001327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109" w:type="dxa"/>
            <w:vAlign w:val="center"/>
          </w:tcPr>
          <w:p w:rsidR="001327DC" w:rsidRPr="00640927" w:rsidRDefault="009E3269" w:rsidP="001327DC">
            <w:pPr>
              <w:jc w:val="center"/>
              <w:rPr>
                <w:rFonts w:ascii="仿宋_GB2312" w:eastAsia="仿宋_GB2312"/>
                <w:szCs w:val="21"/>
              </w:rPr>
            </w:pPr>
            <w:r w:rsidRPr="009E3269">
              <w:rPr>
                <w:rFonts w:ascii="仿宋_GB2312" w:eastAsia="仿宋_GB2312" w:hint="eastAsia"/>
                <w:szCs w:val="21"/>
              </w:rPr>
              <w:t>2154.72</w:t>
            </w:r>
          </w:p>
        </w:tc>
        <w:tc>
          <w:tcPr>
            <w:tcW w:w="1234" w:type="dxa"/>
            <w:vAlign w:val="center"/>
          </w:tcPr>
          <w:p w:rsidR="001327DC" w:rsidRPr="00640927" w:rsidRDefault="009E3269" w:rsidP="002E6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383" w:type="dxa"/>
            <w:vAlign w:val="center"/>
          </w:tcPr>
          <w:p w:rsidR="001327DC" w:rsidRPr="00640927" w:rsidRDefault="009E3269" w:rsidP="002E62B8">
            <w:pPr>
              <w:jc w:val="center"/>
              <w:rPr>
                <w:rFonts w:ascii="仿宋_GB2312" w:eastAsia="仿宋_GB2312"/>
                <w:szCs w:val="21"/>
              </w:rPr>
            </w:pPr>
            <w:r w:rsidRPr="009E3269">
              <w:rPr>
                <w:rFonts w:ascii="仿宋_GB2312" w:eastAsia="仿宋_GB2312"/>
                <w:szCs w:val="21"/>
              </w:rPr>
              <w:t>919.72</w:t>
            </w:r>
          </w:p>
        </w:tc>
        <w:tc>
          <w:tcPr>
            <w:tcW w:w="1135" w:type="dxa"/>
            <w:vAlign w:val="center"/>
          </w:tcPr>
          <w:p w:rsidR="001327DC" w:rsidRPr="00640927" w:rsidRDefault="00881A18" w:rsidP="002E6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1327DC" w:rsidRPr="00640927" w:rsidRDefault="00881A18" w:rsidP="002E6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1235</w:t>
            </w:r>
          </w:p>
        </w:tc>
      </w:tr>
      <w:tr w:rsidR="009E3269" w:rsidRPr="00640927" w:rsidTr="008254FC">
        <w:trPr>
          <w:trHeight w:hRule="exact" w:val="1021"/>
        </w:trPr>
        <w:tc>
          <w:tcPr>
            <w:tcW w:w="1696" w:type="dxa"/>
            <w:vAlign w:val="center"/>
          </w:tcPr>
          <w:p w:rsidR="009E3269" w:rsidRPr="00640927" w:rsidRDefault="009E3269" w:rsidP="00CA032E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存款和其他类型关联交易</w:t>
            </w:r>
          </w:p>
        </w:tc>
        <w:tc>
          <w:tcPr>
            <w:tcW w:w="604" w:type="dxa"/>
            <w:vAlign w:val="center"/>
          </w:tcPr>
          <w:p w:rsidR="009E3269" w:rsidRPr="00293351" w:rsidRDefault="009E3269" w:rsidP="00CA03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392</w:t>
            </w:r>
          </w:p>
        </w:tc>
        <w:tc>
          <w:tcPr>
            <w:tcW w:w="1109" w:type="dxa"/>
            <w:vAlign w:val="center"/>
          </w:tcPr>
          <w:p w:rsidR="009E3269" w:rsidRPr="00640927" w:rsidRDefault="009E3269" w:rsidP="00CA032E">
            <w:pPr>
              <w:jc w:val="center"/>
              <w:rPr>
                <w:rFonts w:ascii="仿宋_GB2312" w:eastAsia="仿宋_GB2312"/>
                <w:szCs w:val="21"/>
              </w:rPr>
            </w:pPr>
            <w:r w:rsidRPr="009E3269">
              <w:rPr>
                <w:rFonts w:ascii="仿宋_GB2312" w:eastAsia="仿宋_GB2312" w:hint="eastAsia"/>
                <w:szCs w:val="21"/>
              </w:rPr>
              <w:t>2512.76</w:t>
            </w:r>
          </w:p>
        </w:tc>
        <w:tc>
          <w:tcPr>
            <w:tcW w:w="1234" w:type="dxa"/>
            <w:vAlign w:val="center"/>
          </w:tcPr>
          <w:p w:rsidR="009E3269" w:rsidRPr="00293351" w:rsidRDefault="009E3269" w:rsidP="001808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392</w:t>
            </w:r>
          </w:p>
        </w:tc>
        <w:tc>
          <w:tcPr>
            <w:tcW w:w="1383" w:type="dxa"/>
            <w:vAlign w:val="center"/>
          </w:tcPr>
          <w:p w:rsidR="009E3269" w:rsidRPr="00640927" w:rsidRDefault="009E3269" w:rsidP="0018085E">
            <w:pPr>
              <w:jc w:val="center"/>
              <w:rPr>
                <w:rFonts w:ascii="仿宋_GB2312" w:eastAsia="仿宋_GB2312"/>
                <w:szCs w:val="21"/>
              </w:rPr>
            </w:pPr>
            <w:r w:rsidRPr="009E3269">
              <w:rPr>
                <w:rFonts w:ascii="仿宋_GB2312" w:eastAsia="仿宋_GB2312" w:hint="eastAsia"/>
                <w:szCs w:val="21"/>
              </w:rPr>
              <w:t>2512.76</w:t>
            </w:r>
          </w:p>
        </w:tc>
        <w:tc>
          <w:tcPr>
            <w:tcW w:w="1135" w:type="dxa"/>
            <w:vAlign w:val="center"/>
          </w:tcPr>
          <w:p w:rsidR="009E3269" w:rsidRPr="00640927" w:rsidRDefault="009E3269" w:rsidP="00CA032E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:rsidR="009E3269" w:rsidRPr="00640927" w:rsidRDefault="009E3269" w:rsidP="00CA032E">
            <w:pPr>
              <w:jc w:val="center"/>
              <w:rPr>
                <w:rFonts w:ascii="仿宋_GB2312" w:eastAsia="仿宋_GB2312"/>
                <w:szCs w:val="21"/>
              </w:rPr>
            </w:pPr>
            <w:r w:rsidRPr="00640927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9E3269" w:rsidRPr="00640927" w:rsidTr="008254FC">
        <w:trPr>
          <w:trHeight w:hRule="exact" w:val="1021"/>
        </w:trPr>
        <w:tc>
          <w:tcPr>
            <w:tcW w:w="1696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 w:rsidRPr="00856BD7">
              <w:rPr>
                <w:rFonts w:ascii="仿宋_GB2312" w:eastAsia="仿宋_GB2312" w:hint="eastAsia"/>
                <w:szCs w:val="21"/>
              </w:rPr>
              <w:t>资产转移类关联交易</w:t>
            </w:r>
          </w:p>
        </w:tc>
        <w:tc>
          <w:tcPr>
            <w:tcW w:w="604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09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34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83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 w:rsidR="009E3269" w:rsidRPr="0064092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9E3269" w:rsidRPr="00640927" w:rsidTr="008254FC">
        <w:trPr>
          <w:trHeight w:hRule="exact" w:val="1021"/>
        </w:trPr>
        <w:tc>
          <w:tcPr>
            <w:tcW w:w="1696" w:type="dxa"/>
            <w:vAlign w:val="center"/>
          </w:tcPr>
          <w:p w:rsidR="009E3269" w:rsidRPr="00856BD7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 w:rsidRPr="00856BD7">
              <w:rPr>
                <w:rFonts w:ascii="仿宋_GB2312" w:eastAsia="仿宋_GB2312" w:hint="eastAsia"/>
                <w:szCs w:val="21"/>
              </w:rPr>
              <w:t>服务类关联交易</w:t>
            </w:r>
          </w:p>
        </w:tc>
        <w:tc>
          <w:tcPr>
            <w:tcW w:w="604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09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34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83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 w:rsidR="009E3269" w:rsidRDefault="009E3269" w:rsidP="00BD79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FE3585" w:rsidRDefault="00FE3585"/>
    <w:sectPr w:rsidR="00FE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61" w:rsidRDefault="009C1461" w:rsidP="00856BD7">
      <w:r>
        <w:separator/>
      </w:r>
    </w:p>
  </w:endnote>
  <w:endnote w:type="continuationSeparator" w:id="0">
    <w:p w:rsidR="009C1461" w:rsidRDefault="009C1461" w:rsidP="0085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61" w:rsidRDefault="009C1461" w:rsidP="00856BD7">
      <w:r>
        <w:separator/>
      </w:r>
    </w:p>
  </w:footnote>
  <w:footnote w:type="continuationSeparator" w:id="0">
    <w:p w:rsidR="009C1461" w:rsidRDefault="009C1461" w:rsidP="0085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DB"/>
    <w:rsid w:val="0009514A"/>
    <w:rsid w:val="001327DC"/>
    <w:rsid w:val="001B076F"/>
    <w:rsid w:val="002769FE"/>
    <w:rsid w:val="00293351"/>
    <w:rsid w:val="002E62B8"/>
    <w:rsid w:val="002E7463"/>
    <w:rsid w:val="00304ADB"/>
    <w:rsid w:val="003320BE"/>
    <w:rsid w:val="004003D3"/>
    <w:rsid w:val="004A4BA7"/>
    <w:rsid w:val="00640927"/>
    <w:rsid w:val="008254FC"/>
    <w:rsid w:val="00843A50"/>
    <w:rsid w:val="00856BD7"/>
    <w:rsid w:val="00863526"/>
    <w:rsid w:val="00881253"/>
    <w:rsid w:val="00881A18"/>
    <w:rsid w:val="0092003B"/>
    <w:rsid w:val="00944701"/>
    <w:rsid w:val="009C1461"/>
    <w:rsid w:val="009E3269"/>
    <w:rsid w:val="00A83774"/>
    <w:rsid w:val="00BD79A6"/>
    <w:rsid w:val="00C23C91"/>
    <w:rsid w:val="00CA032E"/>
    <w:rsid w:val="00DE3C7E"/>
    <w:rsid w:val="00EA775D"/>
    <w:rsid w:val="00F3465C"/>
    <w:rsid w:val="00F37B83"/>
    <w:rsid w:val="00F92F79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B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B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王仙洪</dc:creator>
  <cp:keywords/>
  <dc:description/>
  <cp:lastModifiedBy>Administrator</cp:lastModifiedBy>
  <cp:revision>21</cp:revision>
  <cp:lastPrinted>2024-04-22T02:08:00Z</cp:lastPrinted>
  <dcterms:created xsi:type="dcterms:W3CDTF">2024-04-12T01:59:00Z</dcterms:created>
  <dcterms:modified xsi:type="dcterms:W3CDTF">2025-07-09T03:21:00Z</dcterms:modified>
</cp:coreProperties>
</file>