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小标宋简体" w:hAnsi="宋体" w:eastAsia="方正小标宋简体" w:cs="宋体"/>
          <w:kern w:val="0"/>
          <w:sz w:val="32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40"/>
          <w:lang w:eastAsia="zh-CN"/>
        </w:rPr>
        <w:t>附件：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集团现金管理系统供应商</w:t>
      </w:r>
    </w:p>
    <w:bookmarkEnd w:id="0"/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预交流报名表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1000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2557"/>
        <w:gridCol w:w="31"/>
        <w:gridCol w:w="1691"/>
        <w:gridCol w:w="897"/>
        <w:gridCol w:w="25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服务商单位名称</w:t>
            </w:r>
          </w:p>
        </w:tc>
        <w:tc>
          <w:tcPr>
            <w:tcW w:w="2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（加盖公章）</w:t>
            </w: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地址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注册日期</w:t>
            </w:r>
          </w:p>
        </w:tc>
        <w:tc>
          <w:tcPr>
            <w:tcW w:w="2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注册资本金</w:t>
            </w:r>
            <w:r>
              <w:rPr>
                <w:rFonts w:hint="eastAsia" w:ascii="仿宋_GB2312" w:eastAsia="仿宋_GB2312" w:cs="宋体"/>
                <w:b/>
                <w:kern w:val="0"/>
                <w:sz w:val="30"/>
                <w:szCs w:val="30"/>
              </w:rPr>
              <w:t> 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            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77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22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成功经验</w:t>
            </w:r>
          </w:p>
        </w:tc>
        <w:tc>
          <w:tcPr>
            <w:tcW w:w="77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1440"/>
              </w:tabs>
              <w:spacing w:line="240" w:lineRule="atLeas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1.国有、全国性股份制商业银行成功案例的；</w:t>
            </w:r>
          </w:p>
          <w:p>
            <w:pPr>
              <w:pStyle w:val="7"/>
              <w:tabs>
                <w:tab w:val="left" w:pos="1440"/>
              </w:tabs>
              <w:spacing w:line="240" w:lineRule="atLeas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2.区域性商业银行、农商行（农信社）成功案例。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8" w:hRule="atLeast"/>
          <w:jc w:val="center"/>
        </w:trPr>
        <w:tc>
          <w:tcPr>
            <w:tcW w:w="223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77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1、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2、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                   </w:t>
            </w:r>
          </w:p>
        </w:tc>
        <w:tc>
          <w:tcPr>
            <w:tcW w:w="2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    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  <w:t>联系邮箱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77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6348"/>
    <w:rsid w:val="113F280D"/>
    <w:rsid w:val="2974209E"/>
    <w:rsid w:val="2DDF1ACE"/>
    <w:rsid w:val="5AFC7FD4"/>
    <w:rsid w:val="6A2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1"/>
    <w:basedOn w:val="2"/>
    <w:qFormat/>
    <w:uiPriority w:val="0"/>
    <w:pPr>
      <w:ind w:firstLine="420" w:firstLineChars="1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2024-12-04T03:24:00Z</dcterms:created>
  <dc:creator>n_linqiuyan</dc:creator>
  <cp:lastModifiedBy>Administrator</cp:lastModifiedBy>
  <dcterms:modified xsi:type="dcterms:W3CDTF">2026-03-11T08:43:13Z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0FD20A322ECF41349630A867E43CD80B</vt:lpwstr>
  </property>
</Properties>
</file>